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551" w:rsidRPr="00B52301" w:rsidRDefault="00091551">
      <w:pPr>
        <w:rPr>
          <w:szCs w:val="20"/>
        </w:rPr>
      </w:pPr>
    </w:p>
    <w:p w:rsidR="00091551" w:rsidRPr="00B52301" w:rsidRDefault="00091551">
      <w:pPr>
        <w:rPr>
          <w:szCs w:val="20"/>
        </w:rPr>
      </w:pPr>
      <w:r w:rsidRPr="00B52301">
        <w:rPr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75pt;height:44.25pt">
            <v:imagedata r:id="rId5" o:title="DKG_RoseLogoLong3cSm"/>
          </v:shape>
        </w:pict>
      </w:r>
    </w:p>
    <w:p w:rsidR="00091551" w:rsidRPr="00B52301" w:rsidRDefault="00091551">
      <w:pPr>
        <w:rPr>
          <w:szCs w:val="20"/>
        </w:rPr>
      </w:pPr>
    </w:p>
    <w:p w:rsidR="00091551" w:rsidRPr="00684A3D" w:rsidRDefault="00091551" w:rsidP="00091551">
      <w:pPr>
        <w:ind w:left="3600" w:hanging="3600"/>
      </w:pPr>
      <w:r>
        <w:rPr>
          <w:i/>
          <w:sz w:val="20"/>
          <w:szCs w:val="20"/>
        </w:rPr>
        <w:t xml:space="preserve">President’s </w:t>
      </w:r>
      <w:r w:rsidRPr="00DD1C4D">
        <w:rPr>
          <w:i/>
          <w:sz w:val="20"/>
          <w:szCs w:val="20"/>
        </w:rPr>
        <w:t>address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</w:t>
      </w:r>
      <w:r w:rsidRPr="00684A3D">
        <w:rPr>
          <w:b/>
          <w:u w:val="single"/>
        </w:rPr>
        <w:t>SAMPLE LETTER TO</w:t>
      </w:r>
    </w:p>
    <w:p w:rsidR="00091551" w:rsidRPr="00684A3D" w:rsidRDefault="00091551">
      <w:pPr>
        <w:rPr>
          <w:b/>
          <w:sz w:val="20"/>
          <w:szCs w:val="20"/>
          <w:u w:val="single"/>
        </w:rPr>
      </w:pPr>
      <w:proofErr w:type="gramStart"/>
      <w:r w:rsidRPr="00DD1C4D">
        <w:rPr>
          <w:i/>
          <w:sz w:val="20"/>
          <w:szCs w:val="20"/>
        </w:rPr>
        <w:t>date</w:t>
      </w:r>
      <w:proofErr w:type="gramEnd"/>
      <w:r w:rsidRPr="00DD1C4D">
        <w:rPr>
          <w:i/>
          <w:sz w:val="20"/>
          <w:szCs w:val="20"/>
        </w:rPr>
        <w:t xml:space="preserve"> of letter</w:t>
      </w:r>
      <w:r>
        <w:rPr>
          <w:i/>
          <w:sz w:val="20"/>
          <w:szCs w:val="20"/>
        </w:rPr>
        <w:t xml:space="preserve">                                                                                                </w:t>
      </w:r>
      <w:r w:rsidRPr="00684A3D">
        <w:rPr>
          <w:b/>
          <w:u w:val="single"/>
        </w:rPr>
        <w:t>SUPERINTENDENTS</w:t>
      </w:r>
    </w:p>
    <w:p w:rsidR="00091551" w:rsidRPr="00B52301" w:rsidRDefault="00091551">
      <w:pPr>
        <w:rPr>
          <w:sz w:val="20"/>
          <w:szCs w:val="20"/>
        </w:rPr>
      </w:pPr>
    </w:p>
    <w:p w:rsidR="00091551" w:rsidRPr="00B52301" w:rsidRDefault="00091551">
      <w:pPr>
        <w:rPr>
          <w:sz w:val="20"/>
          <w:szCs w:val="20"/>
        </w:rPr>
      </w:pPr>
      <w:r w:rsidRPr="00B52301">
        <w:rPr>
          <w:sz w:val="20"/>
          <w:szCs w:val="20"/>
        </w:rPr>
        <w:t>Superintendent of Schools</w:t>
      </w:r>
    </w:p>
    <w:p w:rsidR="00091551" w:rsidRDefault="00091551">
      <w:pPr>
        <w:rPr>
          <w:i/>
          <w:sz w:val="20"/>
          <w:szCs w:val="20"/>
        </w:rPr>
      </w:pPr>
      <w:r w:rsidRPr="00DD1C4D">
        <w:rPr>
          <w:i/>
          <w:sz w:val="20"/>
          <w:szCs w:val="20"/>
        </w:rPr>
        <w:t>Address</w:t>
      </w:r>
    </w:p>
    <w:p w:rsidR="00091551" w:rsidRPr="00DD1C4D" w:rsidRDefault="00091551">
      <w:pPr>
        <w:rPr>
          <w:i/>
          <w:sz w:val="20"/>
          <w:szCs w:val="20"/>
        </w:rPr>
      </w:pPr>
      <w:r>
        <w:rPr>
          <w:i/>
          <w:sz w:val="20"/>
          <w:szCs w:val="20"/>
        </w:rPr>
        <w:t>City, state, zipcode</w:t>
      </w:r>
    </w:p>
    <w:p w:rsidR="00091551" w:rsidRPr="00B52301" w:rsidRDefault="00091551">
      <w:pPr>
        <w:rPr>
          <w:sz w:val="20"/>
          <w:szCs w:val="20"/>
        </w:rPr>
      </w:pPr>
    </w:p>
    <w:p w:rsidR="00091551" w:rsidRPr="00B52301" w:rsidRDefault="00091551">
      <w:pPr>
        <w:rPr>
          <w:sz w:val="20"/>
          <w:szCs w:val="20"/>
        </w:rPr>
      </w:pPr>
      <w:r w:rsidRPr="00B52301">
        <w:rPr>
          <w:sz w:val="20"/>
          <w:szCs w:val="20"/>
        </w:rPr>
        <w:t xml:space="preserve">Dear </w:t>
      </w:r>
      <w:r>
        <w:rPr>
          <w:sz w:val="20"/>
          <w:szCs w:val="20"/>
        </w:rPr>
        <w:t xml:space="preserve">Dr., </w:t>
      </w:r>
      <w:r w:rsidRPr="00B52301">
        <w:rPr>
          <w:sz w:val="20"/>
          <w:szCs w:val="20"/>
        </w:rPr>
        <w:t>Mr.</w:t>
      </w:r>
      <w:r>
        <w:rPr>
          <w:sz w:val="20"/>
          <w:szCs w:val="20"/>
        </w:rPr>
        <w:t>, Mrs., Ms. ____________,</w:t>
      </w:r>
    </w:p>
    <w:p w:rsidR="00091551" w:rsidRPr="00B52301" w:rsidRDefault="00091551">
      <w:pPr>
        <w:rPr>
          <w:sz w:val="20"/>
          <w:szCs w:val="20"/>
        </w:rPr>
      </w:pPr>
    </w:p>
    <w:p w:rsidR="00091551" w:rsidRPr="00B52301" w:rsidRDefault="00091551">
      <w:pPr>
        <w:rPr>
          <w:sz w:val="20"/>
          <w:szCs w:val="20"/>
        </w:rPr>
      </w:pPr>
      <w:r w:rsidRPr="00B52301">
        <w:rPr>
          <w:sz w:val="20"/>
          <w:szCs w:val="20"/>
        </w:rPr>
        <w:t xml:space="preserve">In an effort to continually identify and recognize outstanding women educators, we are asking you as the Superintendent of Schools to recommend or encourage women </w:t>
      </w:r>
      <w:r w:rsidR="00AD0813">
        <w:rPr>
          <w:sz w:val="20"/>
          <w:szCs w:val="20"/>
        </w:rPr>
        <w:t>educators to</w:t>
      </w:r>
      <w:r w:rsidRPr="00B52301">
        <w:rPr>
          <w:sz w:val="20"/>
          <w:szCs w:val="20"/>
        </w:rPr>
        <w:t xml:space="preserve"> consider membership in our local chapter of Delta Kappa Gamma Society International.  We are a professional honorary society of women educators with nearly 3</w:t>
      </w:r>
      <w:r>
        <w:rPr>
          <w:sz w:val="20"/>
          <w:szCs w:val="20"/>
        </w:rPr>
        <w:t>,</w:t>
      </w:r>
      <w:r w:rsidRPr="00B52301">
        <w:rPr>
          <w:sz w:val="20"/>
          <w:szCs w:val="20"/>
        </w:rPr>
        <w:t xml:space="preserve">000 chapters located in the United States of America, Canada, Costa Rica, </w:t>
      </w:r>
      <w:r>
        <w:rPr>
          <w:sz w:val="20"/>
          <w:szCs w:val="20"/>
        </w:rPr>
        <w:t xml:space="preserve">Denmark, </w:t>
      </w:r>
      <w:r w:rsidRPr="00B52301">
        <w:rPr>
          <w:sz w:val="20"/>
          <w:szCs w:val="20"/>
        </w:rPr>
        <w:t>El Salvador,</w:t>
      </w:r>
      <w:r>
        <w:rPr>
          <w:sz w:val="20"/>
          <w:szCs w:val="20"/>
        </w:rPr>
        <w:t xml:space="preserve"> Estonia,</w:t>
      </w:r>
      <w:r w:rsidRPr="00B52301">
        <w:rPr>
          <w:sz w:val="20"/>
          <w:szCs w:val="20"/>
        </w:rPr>
        <w:t xml:space="preserve"> Finland, Germany, Great Britain, Guatemala, Iceland, Mexico, Norway, </w:t>
      </w:r>
      <w:r>
        <w:rPr>
          <w:sz w:val="20"/>
          <w:szCs w:val="20"/>
        </w:rPr>
        <w:t xml:space="preserve">Panama, </w:t>
      </w:r>
      <w:r w:rsidRPr="00B52301">
        <w:rPr>
          <w:sz w:val="20"/>
          <w:szCs w:val="20"/>
        </w:rPr>
        <w:t>Puerto Rico, Sweden</w:t>
      </w:r>
      <w:r>
        <w:rPr>
          <w:sz w:val="20"/>
          <w:szCs w:val="20"/>
        </w:rPr>
        <w:t xml:space="preserve"> and </w:t>
      </w:r>
      <w:r w:rsidRPr="00B52301">
        <w:rPr>
          <w:sz w:val="20"/>
          <w:szCs w:val="20"/>
        </w:rPr>
        <w:t>The Netherlands</w:t>
      </w:r>
      <w:r>
        <w:rPr>
          <w:sz w:val="20"/>
          <w:szCs w:val="20"/>
        </w:rPr>
        <w:t xml:space="preserve">.  </w:t>
      </w:r>
      <w:r w:rsidRPr="00B52301">
        <w:rPr>
          <w:sz w:val="20"/>
          <w:szCs w:val="20"/>
        </w:rPr>
        <w:t xml:space="preserve">Connecticut has approximately </w:t>
      </w:r>
      <w:r>
        <w:rPr>
          <w:sz w:val="20"/>
          <w:szCs w:val="20"/>
        </w:rPr>
        <w:t>900 members in sixteen</w:t>
      </w:r>
      <w:r w:rsidRPr="00B52301">
        <w:rPr>
          <w:sz w:val="20"/>
          <w:szCs w:val="20"/>
        </w:rPr>
        <w:t xml:space="preserve"> chapters.</w:t>
      </w:r>
    </w:p>
    <w:p w:rsidR="00091551" w:rsidRPr="00B52301" w:rsidRDefault="00091551">
      <w:pPr>
        <w:rPr>
          <w:sz w:val="20"/>
          <w:szCs w:val="20"/>
        </w:rPr>
      </w:pPr>
    </w:p>
    <w:p w:rsidR="00091551" w:rsidRPr="00B52301" w:rsidRDefault="00091551">
      <w:pPr>
        <w:rPr>
          <w:sz w:val="20"/>
        </w:rPr>
      </w:pPr>
      <w:r w:rsidRPr="00B52301">
        <w:rPr>
          <w:sz w:val="20"/>
        </w:rPr>
        <w:t>As a group of professionals, our Society</w:t>
      </w:r>
      <w:r>
        <w:rPr>
          <w:sz w:val="20"/>
        </w:rPr>
        <w:t>’s mission is to promote personal and professional growth of women educators and excellence in education.  Among its purposes are:</w:t>
      </w:r>
    </w:p>
    <w:p w:rsidR="00091551" w:rsidRDefault="00091551">
      <w:pPr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To honor </w:t>
      </w:r>
      <w:r w:rsidRPr="00B52301">
        <w:rPr>
          <w:sz w:val="20"/>
        </w:rPr>
        <w:t>women who have given or who evidence a potential for distinctive service in any field of education</w:t>
      </w:r>
    </w:p>
    <w:p w:rsidR="00091551" w:rsidRPr="00B52301" w:rsidRDefault="00091551">
      <w:pPr>
        <w:numPr>
          <w:ilvl w:val="0"/>
          <w:numId w:val="3"/>
        </w:numPr>
        <w:rPr>
          <w:sz w:val="20"/>
        </w:rPr>
      </w:pPr>
      <w:r>
        <w:rPr>
          <w:sz w:val="20"/>
        </w:rPr>
        <w:t>To unite women educators of the world in genuine spiritual fellowship</w:t>
      </w:r>
    </w:p>
    <w:p w:rsidR="00091551" w:rsidRPr="00B52301" w:rsidRDefault="00091551">
      <w:pPr>
        <w:numPr>
          <w:ilvl w:val="0"/>
          <w:numId w:val="3"/>
        </w:numPr>
        <w:rPr>
          <w:sz w:val="20"/>
        </w:rPr>
      </w:pPr>
      <w:r>
        <w:rPr>
          <w:sz w:val="20"/>
        </w:rPr>
        <w:t>To endow</w:t>
      </w:r>
      <w:r w:rsidRPr="00B52301">
        <w:rPr>
          <w:sz w:val="20"/>
        </w:rPr>
        <w:t xml:space="preserve"> scholarships to aid outstanding women educators in pu</w:t>
      </w:r>
      <w:r>
        <w:rPr>
          <w:sz w:val="20"/>
        </w:rPr>
        <w:t xml:space="preserve">rsuing graduate study and grant fellowships to women educators </w:t>
      </w:r>
      <w:r w:rsidRPr="00B52301">
        <w:rPr>
          <w:sz w:val="20"/>
        </w:rPr>
        <w:t>from other countries</w:t>
      </w:r>
    </w:p>
    <w:p w:rsidR="00091551" w:rsidRPr="00B52301" w:rsidRDefault="00091551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To advance the professional interest and position of women in education</w:t>
      </w:r>
    </w:p>
    <w:p w:rsidR="00091551" w:rsidRPr="00B52301" w:rsidRDefault="00091551">
      <w:pPr>
        <w:rPr>
          <w:sz w:val="20"/>
          <w:szCs w:val="20"/>
        </w:rPr>
      </w:pPr>
    </w:p>
    <w:p w:rsidR="00091551" w:rsidRPr="00B52301" w:rsidRDefault="00091551">
      <w:pPr>
        <w:rPr>
          <w:sz w:val="20"/>
          <w:szCs w:val="20"/>
        </w:rPr>
      </w:pPr>
      <w:r w:rsidRPr="00B52301">
        <w:rPr>
          <w:sz w:val="20"/>
          <w:szCs w:val="20"/>
        </w:rPr>
        <w:t xml:space="preserve">The following women of distinction from your district are either current or retired teachers: </w:t>
      </w:r>
      <w:r>
        <w:rPr>
          <w:sz w:val="20"/>
          <w:szCs w:val="20"/>
        </w:rPr>
        <w:t>(</w:t>
      </w:r>
      <w:r>
        <w:rPr>
          <w:i/>
          <w:sz w:val="20"/>
          <w:szCs w:val="20"/>
        </w:rPr>
        <w:t xml:space="preserve">names of teachers from the school system who are members). </w:t>
      </w:r>
      <w:r w:rsidRPr="00B52301">
        <w:rPr>
          <w:sz w:val="20"/>
          <w:szCs w:val="20"/>
        </w:rPr>
        <w:t xml:space="preserve"> They are active members who work to further education worldwide.</w:t>
      </w:r>
    </w:p>
    <w:p w:rsidR="00091551" w:rsidRPr="00B52301" w:rsidRDefault="00091551">
      <w:pPr>
        <w:rPr>
          <w:sz w:val="20"/>
          <w:szCs w:val="20"/>
        </w:rPr>
      </w:pPr>
    </w:p>
    <w:p w:rsidR="00091551" w:rsidRPr="00B52301" w:rsidRDefault="00091551">
      <w:pPr>
        <w:rPr>
          <w:sz w:val="20"/>
          <w:szCs w:val="20"/>
        </w:rPr>
      </w:pPr>
      <w:r w:rsidRPr="00B52301">
        <w:rPr>
          <w:sz w:val="20"/>
          <w:szCs w:val="20"/>
        </w:rPr>
        <w:t>To learn more about our honor society, you ca</w:t>
      </w:r>
      <w:r>
        <w:rPr>
          <w:sz w:val="20"/>
          <w:szCs w:val="20"/>
        </w:rPr>
        <w:t>n access more information from T</w:t>
      </w:r>
      <w:r w:rsidRPr="00B52301">
        <w:rPr>
          <w:sz w:val="20"/>
          <w:szCs w:val="20"/>
        </w:rPr>
        <w:t>he Delta</w:t>
      </w:r>
      <w:r>
        <w:rPr>
          <w:sz w:val="20"/>
          <w:szCs w:val="20"/>
        </w:rPr>
        <w:t xml:space="preserve"> Kappa Gamma </w:t>
      </w:r>
      <w:r w:rsidRPr="00B52301">
        <w:rPr>
          <w:sz w:val="20"/>
          <w:szCs w:val="20"/>
        </w:rPr>
        <w:t xml:space="preserve">Society </w:t>
      </w:r>
      <w:r>
        <w:rPr>
          <w:sz w:val="20"/>
          <w:szCs w:val="20"/>
        </w:rPr>
        <w:t xml:space="preserve">International </w:t>
      </w:r>
      <w:r w:rsidRPr="00B52301">
        <w:rPr>
          <w:sz w:val="20"/>
          <w:szCs w:val="20"/>
        </w:rPr>
        <w:t xml:space="preserve">websites </w:t>
      </w:r>
      <w:hyperlink r:id="rId6" w:history="1">
        <w:r w:rsidRPr="00B52301">
          <w:rPr>
            <w:rStyle w:val="Hyperlink"/>
            <w:sz w:val="20"/>
            <w:szCs w:val="20"/>
          </w:rPr>
          <w:t>http://</w:t>
        </w:r>
        <w:r>
          <w:rPr>
            <w:rStyle w:val="Hyperlink"/>
            <w:sz w:val="20"/>
            <w:szCs w:val="20"/>
          </w:rPr>
          <w:t>www.deltakappagamma.org</w:t>
        </w:r>
        <w:r w:rsidRPr="00B52301">
          <w:rPr>
            <w:rStyle w:val="Hyperlink"/>
            <w:sz w:val="20"/>
            <w:szCs w:val="20"/>
          </w:rPr>
          <w:t>/</w:t>
        </w:r>
        <w:r>
          <w:rPr>
            <w:rStyle w:val="Hyperlink"/>
            <w:sz w:val="20"/>
            <w:szCs w:val="20"/>
          </w:rPr>
          <w:t>CT</w:t>
        </w:r>
      </w:hyperlink>
      <w:r w:rsidRPr="00B52301">
        <w:rPr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 w:rsidRPr="00B52301">
        <w:rPr>
          <w:sz w:val="20"/>
          <w:szCs w:val="20"/>
        </w:rPr>
        <w:t xml:space="preserve">or </w:t>
      </w:r>
      <w:hyperlink r:id="rId7" w:history="1">
        <w:r w:rsidRPr="001D68EE">
          <w:rPr>
            <w:rStyle w:val="Hyperlink"/>
            <w:sz w:val="20"/>
            <w:szCs w:val="20"/>
          </w:rPr>
          <w:t>http://</w:t>
        </w:r>
        <w:r>
          <w:rPr>
            <w:rStyle w:val="Hyperlink"/>
            <w:sz w:val="20"/>
            <w:szCs w:val="20"/>
          </w:rPr>
          <w:t>www.</w:t>
        </w:r>
        <w:r w:rsidRPr="001D68EE">
          <w:rPr>
            <w:rStyle w:val="Hyperlink"/>
            <w:sz w:val="20"/>
            <w:szCs w:val="20"/>
          </w:rPr>
          <w:t>dkg.org</w:t>
        </w:r>
      </w:hyperlink>
      <w:proofErr w:type="gramStart"/>
      <w:r>
        <w:rPr>
          <w:sz w:val="20"/>
          <w:szCs w:val="20"/>
        </w:rPr>
        <w:t>/ .</w:t>
      </w:r>
      <w:proofErr w:type="gramEnd"/>
    </w:p>
    <w:p w:rsidR="00091551" w:rsidRPr="00B52301" w:rsidRDefault="00091551">
      <w:pPr>
        <w:rPr>
          <w:sz w:val="20"/>
          <w:szCs w:val="20"/>
        </w:rPr>
      </w:pPr>
    </w:p>
    <w:p w:rsidR="00091551" w:rsidRPr="00B52301" w:rsidRDefault="00091551">
      <w:pPr>
        <w:rPr>
          <w:sz w:val="20"/>
          <w:szCs w:val="20"/>
        </w:rPr>
      </w:pPr>
      <w:r w:rsidRPr="00B52301">
        <w:rPr>
          <w:sz w:val="20"/>
          <w:szCs w:val="20"/>
        </w:rPr>
        <w:t>We want to recognize exceptional women from your district and solicit your assistance. We invite you and prospective members to join us at a chapter meeting, state conference or convention to experience what a great organization this can be for women educators.</w:t>
      </w:r>
    </w:p>
    <w:p w:rsidR="00091551" w:rsidRPr="00B52301" w:rsidRDefault="00091551">
      <w:pPr>
        <w:rPr>
          <w:sz w:val="20"/>
          <w:szCs w:val="20"/>
        </w:rPr>
      </w:pPr>
    </w:p>
    <w:p w:rsidR="00091551" w:rsidRPr="00B52301" w:rsidRDefault="00091551">
      <w:pPr>
        <w:rPr>
          <w:sz w:val="20"/>
          <w:szCs w:val="20"/>
        </w:rPr>
      </w:pPr>
      <w:r w:rsidRPr="00B52301">
        <w:rPr>
          <w:sz w:val="20"/>
          <w:szCs w:val="20"/>
        </w:rPr>
        <w:t>You may want to share this information with building principals and other administrators.</w:t>
      </w:r>
      <w:r>
        <w:rPr>
          <w:sz w:val="20"/>
          <w:szCs w:val="20"/>
        </w:rPr>
        <w:t xml:space="preserve">  Therefore, we are enclosing an International brochure </w:t>
      </w:r>
      <w:proofErr w:type="gramStart"/>
      <w:r>
        <w:rPr>
          <w:sz w:val="20"/>
          <w:szCs w:val="20"/>
        </w:rPr>
        <w:t>and  a</w:t>
      </w:r>
      <w:proofErr w:type="gramEnd"/>
      <w:r>
        <w:rPr>
          <w:sz w:val="20"/>
          <w:szCs w:val="20"/>
        </w:rPr>
        <w:t xml:space="preserve"> </w:t>
      </w:r>
      <w:r w:rsidR="00C86A87">
        <w:rPr>
          <w:sz w:val="20"/>
          <w:szCs w:val="20"/>
        </w:rPr>
        <w:t>recommendation</w:t>
      </w:r>
      <w:r w:rsidRPr="00B52301">
        <w:rPr>
          <w:sz w:val="20"/>
          <w:szCs w:val="20"/>
        </w:rPr>
        <w:t xml:space="preserve"> form</w:t>
      </w:r>
      <w:r>
        <w:rPr>
          <w:sz w:val="20"/>
          <w:szCs w:val="20"/>
        </w:rPr>
        <w:t>,</w:t>
      </w:r>
      <w:r w:rsidRPr="00B52301">
        <w:rPr>
          <w:sz w:val="20"/>
          <w:szCs w:val="20"/>
        </w:rPr>
        <w:t xml:space="preserve"> which yo</w:t>
      </w:r>
      <w:r>
        <w:rPr>
          <w:sz w:val="20"/>
          <w:szCs w:val="20"/>
        </w:rPr>
        <w:t>u may duplicate and distribute.  Recommendations may be sent directly to me.</w:t>
      </w:r>
    </w:p>
    <w:p w:rsidR="00091551" w:rsidRPr="00B52301" w:rsidRDefault="00091551">
      <w:pPr>
        <w:rPr>
          <w:sz w:val="20"/>
          <w:szCs w:val="20"/>
        </w:rPr>
      </w:pPr>
    </w:p>
    <w:p w:rsidR="00091551" w:rsidRPr="00B52301" w:rsidRDefault="00091551">
      <w:pPr>
        <w:rPr>
          <w:sz w:val="20"/>
          <w:szCs w:val="20"/>
        </w:rPr>
      </w:pPr>
      <w:r w:rsidRPr="00B52301">
        <w:rPr>
          <w:sz w:val="20"/>
          <w:szCs w:val="20"/>
        </w:rPr>
        <w:t>Sincerely,</w:t>
      </w:r>
    </w:p>
    <w:p w:rsidR="00091551" w:rsidRPr="00B52301" w:rsidRDefault="00091551">
      <w:pPr>
        <w:rPr>
          <w:sz w:val="20"/>
          <w:szCs w:val="20"/>
        </w:rPr>
      </w:pPr>
    </w:p>
    <w:p w:rsidR="00091551" w:rsidRPr="00B52301" w:rsidRDefault="00091551">
      <w:pPr>
        <w:rPr>
          <w:sz w:val="20"/>
          <w:szCs w:val="20"/>
        </w:rPr>
      </w:pPr>
    </w:p>
    <w:p w:rsidR="00091551" w:rsidRPr="00B52301" w:rsidRDefault="00091551">
      <w:pPr>
        <w:rPr>
          <w:sz w:val="20"/>
          <w:szCs w:val="20"/>
        </w:rPr>
      </w:pPr>
    </w:p>
    <w:p w:rsidR="00091551" w:rsidRPr="00DD1C4D" w:rsidRDefault="00091551">
      <w:pPr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proofErr w:type="gramStart"/>
      <w:r>
        <w:rPr>
          <w:i/>
          <w:sz w:val="20"/>
          <w:szCs w:val="20"/>
        </w:rPr>
        <w:t>name</w:t>
      </w:r>
      <w:proofErr w:type="gramEnd"/>
      <w:r>
        <w:rPr>
          <w:i/>
          <w:sz w:val="20"/>
          <w:szCs w:val="20"/>
        </w:rPr>
        <w:t>)</w:t>
      </w:r>
    </w:p>
    <w:p w:rsidR="00091551" w:rsidRPr="00B52301" w:rsidRDefault="00091551">
      <w:pPr>
        <w:rPr>
          <w:sz w:val="20"/>
          <w:szCs w:val="20"/>
        </w:rPr>
      </w:pPr>
      <w:r w:rsidRPr="00B52301">
        <w:rPr>
          <w:sz w:val="20"/>
          <w:szCs w:val="20"/>
        </w:rPr>
        <w:t xml:space="preserve">President </w:t>
      </w:r>
    </w:p>
    <w:p w:rsidR="00091551" w:rsidRDefault="00091551">
      <w:pPr>
        <w:rPr>
          <w:i/>
          <w:sz w:val="20"/>
          <w:szCs w:val="20"/>
        </w:rPr>
      </w:pPr>
      <w:r>
        <w:rPr>
          <w:i/>
          <w:sz w:val="20"/>
          <w:szCs w:val="20"/>
        </w:rPr>
        <w:t>(Chapter name)</w:t>
      </w:r>
    </w:p>
    <w:p w:rsidR="00091551" w:rsidRDefault="00091551">
      <w:pPr>
        <w:rPr>
          <w:i/>
          <w:sz w:val="20"/>
          <w:szCs w:val="20"/>
        </w:rPr>
      </w:pPr>
    </w:p>
    <w:p w:rsidR="00091551" w:rsidRPr="00DD1C4D" w:rsidRDefault="00091551">
      <w:pPr>
        <w:rPr>
          <w:i/>
          <w:sz w:val="20"/>
          <w:szCs w:val="20"/>
        </w:rPr>
      </w:pPr>
    </w:p>
    <w:p w:rsidR="00091551" w:rsidRDefault="00091551">
      <w:pPr>
        <w:rPr>
          <w:sz w:val="20"/>
          <w:szCs w:val="20"/>
        </w:rPr>
      </w:pPr>
      <w:r w:rsidRPr="00B52301">
        <w:rPr>
          <w:sz w:val="20"/>
          <w:szCs w:val="20"/>
        </w:rPr>
        <w:t xml:space="preserve">Enc: </w:t>
      </w:r>
      <w:r>
        <w:rPr>
          <w:sz w:val="20"/>
          <w:szCs w:val="20"/>
        </w:rPr>
        <w:t>DKG International Brochure; Recommendation for Membership Form</w:t>
      </w:r>
    </w:p>
    <w:p w:rsidR="00091551" w:rsidRDefault="00091551">
      <w:pPr>
        <w:rPr>
          <w:sz w:val="20"/>
          <w:szCs w:val="20"/>
        </w:rPr>
      </w:pPr>
    </w:p>
    <w:p w:rsidR="00091551" w:rsidRDefault="00091551">
      <w:pPr>
        <w:rPr>
          <w:sz w:val="20"/>
          <w:szCs w:val="20"/>
        </w:rPr>
      </w:pPr>
    </w:p>
    <w:p w:rsidR="00091551" w:rsidRPr="00DD1C4D" w:rsidRDefault="00091551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Adapted from a letter by Delta Chapter, CT members Joanne Chenkus, Joan Krantz and Monica Kreuzer, 2010</w:t>
      </w:r>
    </w:p>
    <w:sectPr w:rsidR="00091551" w:rsidRPr="00DD1C4D" w:rsidSect="00091551">
      <w:pgSz w:w="12240" w:h="15840"/>
      <w:pgMar w:top="648" w:right="144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A0FEE"/>
    <w:multiLevelType w:val="hybridMultilevel"/>
    <w:tmpl w:val="8D56BCEA"/>
    <w:lvl w:ilvl="0" w:tplc="F96654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42CD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CAB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9CD3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2EA7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B2D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AE65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4266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73A78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90BBF"/>
    <w:multiLevelType w:val="hybridMultilevel"/>
    <w:tmpl w:val="94F605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CC4BE8"/>
    <w:multiLevelType w:val="hybridMultilevel"/>
    <w:tmpl w:val="9B70C648"/>
    <w:lvl w:ilvl="0" w:tplc="42E239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F8D8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D43B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32E7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02DE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3A76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5E2C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46B3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06DC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noPunctuationKerning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301"/>
    <w:rsid w:val="00091551"/>
    <w:rsid w:val="00195262"/>
    <w:rsid w:val="00AD0813"/>
    <w:rsid w:val="00C86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3333"/>
    </w:r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spacing w:before="100" w:beforeAutospacing="1" w:after="100" w:afterAutospacing="1"/>
      <w:ind w:left="-720"/>
    </w:pPr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k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ltakappagamma.org/C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Delta Kappa Gamma Society International is a professional honorary society of women educators</vt:lpstr>
    </vt:vector>
  </TitlesOfParts>
  <Company> </Company>
  <LinksUpToDate>false</LinksUpToDate>
  <CharactersWithSpaces>2701</CharactersWithSpaces>
  <SharedDoc>false</SharedDoc>
  <HLinks>
    <vt:vector size="18" baseType="variant">
      <vt:variant>
        <vt:i4>2097169</vt:i4>
      </vt:variant>
      <vt:variant>
        <vt:i4>3</vt:i4>
      </vt:variant>
      <vt:variant>
        <vt:i4>0</vt:i4>
      </vt:variant>
      <vt:variant>
        <vt:i4>5</vt:i4>
      </vt:variant>
      <vt:variant>
        <vt:lpwstr>http://dkg.org/</vt:lpwstr>
      </vt:variant>
      <vt:variant>
        <vt:lpwstr/>
      </vt:variant>
      <vt:variant>
        <vt:i4>5439593</vt:i4>
      </vt:variant>
      <vt:variant>
        <vt:i4>0</vt:i4>
      </vt:variant>
      <vt:variant>
        <vt:i4>0</vt:i4>
      </vt:variant>
      <vt:variant>
        <vt:i4>5</vt:i4>
      </vt:variant>
      <vt:variant>
        <vt:lpwstr>http://deltakappagamma.org/CT</vt:lpwstr>
      </vt:variant>
      <vt:variant>
        <vt:lpwstr/>
      </vt:variant>
      <vt:variant>
        <vt:i4>3670091</vt:i4>
      </vt:variant>
      <vt:variant>
        <vt:i4>2049</vt:i4>
      </vt:variant>
      <vt:variant>
        <vt:i4>1025</vt:i4>
      </vt:variant>
      <vt:variant>
        <vt:i4>1</vt:i4>
      </vt:variant>
      <vt:variant>
        <vt:lpwstr>DKG_RoseLogoLong3cSm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Delta Kappa Gamma Society International is a professional honorary society of women educators</dc:title>
  <dc:subject/>
  <dc:creator>Joanne Chenkus</dc:creator>
  <cp:keywords/>
  <cp:lastModifiedBy>Anita Pfluger Dunn</cp:lastModifiedBy>
  <cp:revision>2</cp:revision>
  <cp:lastPrinted>2010-02-01T17:57:00Z</cp:lastPrinted>
  <dcterms:created xsi:type="dcterms:W3CDTF">2012-03-07T01:32:00Z</dcterms:created>
  <dcterms:modified xsi:type="dcterms:W3CDTF">2012-03-07T01:32:00Z</dcterms:modified>
</cp:coreProperties>
</file>